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pStyle w:val="Heading1"/>
        <w:spacing w:before="37" w:lineRule="auto"/>
        <w:ind w:left="3953" w:right="2823" w:hanging="170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ATOMICA EĞİTİM</w:t>
      </w:r>
    </w:p>
    <w:p w:rsidR="00000000" w:rsidDel="00000000" w:rsidP="00000000" w:rsidRDefault="00000000" w:rsidRPr="00000000" w14:paraId="00000003">
      <w:pPr>
        <w:pStyle w:val="Heading1"/>
        <w:spacing w:before="37" w:lineRule="auto"/>
        <w:ind w:left="3953" w:right="2823" w:hanging="170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VERİ SAHİBİ BAŞVURU FORMU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GENEL BİLGİ</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ind w:right="381.614173228346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6698 Sayılı Kişisel Verilerin Korunması Kanunu’nda (“KVK Kanunu”) ilgili kişi olarak tanımlanan kişisel veri sahiplerine (Bundan sonra “Başvuru Sahibi” olarak anılacaktır), KVK Kanunu’nun 11’inci maddesinde kişisel verilerinin işlenmesine ilişkin birtakım taleplerde bulunma hakkı tanınmıştır.</w:t>
      </w:r>
    </w:p>
    <w:p w:rsidR="00000000" w:rsidDel="00000000" w:rsidP="00000000" w:rsidRDefault="00000000" w:rsidRPr="00000000" w14:paraId="00000008">
      <w:pPr>
        <w:ind w:right="381.614173228346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ind w:right="381.614173228346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KVK Kanunu’nun 13’üncü maddesinin birinci fıkrası uyarınca; veri sorumlusu olan Şirketimize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3a4759"/>
          <w:rtl w:val="0"/>
        </w:rPr>
        <w:t xml:space="preserve">GIATECH YAZILIM Ve BİLİŞİM TEKNOLOJİLERİ TİCARET LİMİTED ŞİRKETİ)</w:t>
      </w:r>
      <w:r w:rsidDel="00000000" w:rsidR="00000000" w:rsidRPr="00000000">
        <w:rPr>
          <w:rFonts w:ascii="Times New Roman" w:cs="Times New Roman" w:eastAsia="Times New Roman" w:hAnsi="Times New Roman"/>
          <w:rtl w:val="0"/>
        </w:rPr>
        <w:t xml:space="preserve"> bu haklara ilişkin olarak yapılacak başvuruların yazılı olarak ve Kişisel Verilerin Korunması Kurulu (“Kurul”) tarafından belirlenen aşağıdaki yöntemlerle iletilmesi gerekmektedir. Bu çerçevede “yazılı” olarak Şirketimize yapılacak başvurular, işbu formun çıktısı alınarak; </w:t>
      </w:r>
    </w:p>
    <w:p w:rsidR="00000000" w:rsidDel="00000000" w:rsidP="00000000" w:rsidRDefault="00000000" w:rsidRPr="00000000" w14:paraId="0000000A">
      <w:pPr>
        <w:ind w:right="381.614173228346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right="381.614173228346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Başvuru Sahibi’nin şahsen başvurusu ile, </w:t>
      </w:r>
    </w:p>
    <w:p w:rsidR="00000000" w:rsidDel="00000000" w:rsidP="00000000" w:rsidRDefault="00000000" w:rsidRPr="00000000" w14:paraId="0000000C">
      <w:pPr>
        <w:ind w:right="381.614173228346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Noter vasıtasıyla, </w:t>
      </w:r>
    </w:p>
    <w:p w:rsidR="00000000" w:rsidDel="00000000" w:rsidP="00000000" w:rsidRDefault="00000000" w:rsidRPr="00000000" w14:paraId="0000000D">
      <w:pPr>
        <w:ind w:right="381.614173228346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İadeli Taahhütlü posta yoluyla </w:t>
      </w:r>
    </w:p>
    <w:p w:rsidR="00000000" w:rsidDel="00000000" w:rsidP="00000000" w:rsidRDefault="00000000" w:rsidRPr="00000000" w14:paraId="0000000E">
      <w:pPr>
        <w:ind w:right="381.614173228346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Başvuru Sahibi’nce 5070 Sayılı Elektronik İmza Kanununda tanımlı olan “güvenli elektronik imza” ile imzalanarak Şirket kayıtlı elektronik posta adresine gönderilmek suretiyle, tarafımıza iletilebilecektir.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37"/>
        </w:tabs>
        <w:spacing w:after="0" w:before="0" w:line="240" w:lineRule="auto"/>
        <w:ind w:left="0"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BAŞVURU YÖNTEMİ</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391"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81.614173228346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6698 sayılı </w:t>
      </w:r>
      <w:r w:rsidDel="00000000" w:rsidR="00000000" w:rsidRPr="00000000">
        <w:rPr>
          <w:rFonts w:ascii="Times New Roman" w:cs="Times New Roman" w:eastAsia="Times New Roman" w:hAnsi="Times New Roman"/>
          <w:rtl w:val="0"/>
        </w:rPr>
        <w:t xml:space="preserve">KVK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Kanunu’nun 11. maddesinde sayılan haklarınızın kapsamındaki taleplerinizi,</w:t>
      </w:r>
      <w:r w:rsidDel="00000000" w:rsidR="00000000" w:rsidRPr="00000000">
        <w:rPr>
          <w:rFonts w:ascii="Times New Roman" w:cs="Times New Roman" w:eastAsia="Times New Roman" w:hAnsi="Times New Roman"/>
          <w:rtl w:val="0"/>
        </w:rPr>
        <w:t xml:space="preserve"> KVK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Kanun’un </w:t>
      </w:r>
      <w:r w:rsidDel="00000000" w:rsidR="00000000" w:rsidRPr="00000000">
        <w:rPr>
          <w:rFonts w:ascii="Times New Roman" w:cs="Times New Roman" w:eastAsia="Times New Roman" w:hAnsi="Times New Roman"/>
          <w:rtl w:val="0"/>
        </w:rPr>
        <w:t xml:space="preserve">“Veri Sorumlusuna Başvuru” başlıklı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13. maddesi </w:t>
      </w:r>
      <w:r w:rsidDel="00000000" w:rsidR="00000000" w:rsidRPr="00000000">
        <w:rPr>
          <w:rFonts w:ascii="Times New Roman" w:cs="Times New Roman" w:eastAsia="Times New Roman" w:hAnsi="Times New Roman"/>
          <w:rtl w:val="0"/>
        </w:rPr>
        <w:t xml:space="preserve">gereğince yazılı başvuruların ne şekilde tarafımıza ulaştırılacağına ilişkin yazılı başvuru kanalları özelinde bilgiler aşağıda verilmektedir.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tbl>
      <w:tblPr>
        <w:tblStyle w:val="Table1"/>
        <w:tblW w:w="11070.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0"/>
        <w:gridCol w:w="2130"/>
        <w:gridCol w:w="2970"/>
        <w:gridCol w:w="3270"/>
        <w:tblGridChange w:id="0">
          <w:tblGrid>
            <w:gridCol w:w="2700"/>
            <w:gridCol w:w="2130"/>
            <w:gridCol w:w="2970"/>
            <w:gridCol w:w="3270"/>
          </w:tblGrid>
        </w:tblGridChange>
      </w:tblGrid>
      <w:tr>
        <w:trPr>
          <w:cantSplit w:val="0"/>
          <w:trHeight w:val="537" w:hRule="atLeast"/>
          <w:tblHeader w:val="0"/>
        </w:trPr>
        <w:tc>
          <w:tcPr>
            <w:shd w:fill="e7e6e6"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e7e6e6" w:val="cle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BAŞVURU YÖNTEMİ</w:t>
            </w:r>
          </w:p>
        </w:tc>
        <w:tc>
          <w:tcPr>
            <w:shd w:fill="e7e6e6" w:val="cle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BAŞVURU YAPILACAK ADRES</w:t>
            </w:r>
          </w:p>
        </w:tc>
        <w:tc>
          <w:tcPr>
            <w:shd w:fill="e7e6e6" w:val="cle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BAŞVURUDA GÖSTERİLECEK BİLGİ</w:t>
            </w:r>
          </w:p>
        </w:tc>
      </w:tr>
      <w:tr>
        <w:trPr>
          <w:cantSplit w:val="0"/>
          <w:trHeight w:val="1341" w:hRule="atLeast"/>
          <w:tblHeader w:val="0"/>
        </w:trPr>
        <w:tc>
          <w:tcPr>
            <w:shd w:fill="e7e6e6"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3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Yazılı Olarak Başvuru</w:t>
            </w:r>
          </w:p>
        </w:tc>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7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Islak imzalı şahsen başvuru (Noter veya kargo/posta vasıtasıyla)</w:t>
            </w:r>
          </w:p>
        </w:tc>
        <w:tc>
          <w:tcPr/>
          <w:p w:rsidR="00000000" w:rsidDel="00000000" w:rsidP="00000000" w:rsidRDefault="00000000" w:rsidRPr="00000000" w14:paraId="0000001A">
            <w:pPr>
              <w:widowControl w:val="1"/>
              <w:spacing w:after="240" w:lineRule="auto"/>
              <w:ind w:left="0" w:right="46"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İspat Cami Mahallesi Sakin Sokak Altan Apt. No:5 İç Kapı No:6 Keşan/Edirne</w:t>
            </w: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04"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Zarfın tebligat üzerine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‘’Kişisel Verilerin Korunması Kanunu Kapsamında Bilgi Talebi – Hukuk Direktörlüğü Dikkatine’’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yazılacaktır.</w:t>
            </w:r>
          </w:p>
        </w:tc>
      </w:tr>
      <w:tr>
        <w:trPr>
          <w:cantSplit w:val="0"/>
          <w:trHeight w:val="1075" w:hRule="atLeast"/>
          <w:tblHeader w:val="0"/>
        </w:trPr>
        <w:tc>
          <w:tcPr>
            <w:shd w:fill="e7e6e6"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3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Kayıtlı Elektronik Posta</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(KEP) Yoluyla</w:t>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2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Kayıtlı elektronik posta (KEP) adresi ile başvuru</w:t>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gaitechyazilimbilisim@hs01.kep.tr</w:t>
            </w: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93"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E-posta’nın konu kısmına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‘’Kişisel Verilerin Korunması Kanunu Kapsamında Bilgi Talebi’’</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yazılacaktır.</w:t>
            </w:r>
          </w:p>
        </w:tc>
      </w:tr>
      <w:tr>
        <w:trPr>
          <w:cantSplit w:val="0"/>
          <w:trHeight w:val="1343" w:hRule="atLeast"/>
          <w:tblHeader w:val="0"/>
        </w:trPr>
        <w:tc>
          <w:tcPr>
            <w:shd w:fill="e7e6e6" w:val="cle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 w:right="124" w:hanging="286"/>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Sistemimizde Bulunan Kayıtlı E-Posta Adresi ile Başvuru</w:t>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0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Şirketimizin sisteminde kayıtlı bulunan elektronik posta adresi</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kullanılarak başvuru</w:t>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info@atomica.com.tr</w:t>
            </w: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93"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E-posta’nın konu kısmına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‘’Kişisel Verilerin Korunması Kanunu Kapsamında Bilgi Talebi’’</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yazılacaktır.</w:t>
            </w:r>
          </w:p>
        </w:tc>
      </w:tr>
      <w:tr>
        <w:trPr>
          <w:cantSplit w:val="0"/>
          <w:trHeight w:val="2147" w:hRule="atLeast"/>
          <w:tblHeader w:val="0"/>
        </w:trPr>
        <w:tc>
          <w:tcPr>
            <w:shd w:fill="e7e6e6"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 w:right="112" w:hanging="286"/>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Sistemimizde Bulunmayan Elektronik Posta Adresi ile Başvuru</w:t>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1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Mobil imza/e-imza içerecek biçimde Şirketimizin sisteminde bulunmayan elektronik posta</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adresinizi kullanmak</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suretiyle</w:t>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info@atomica.com.tr</w:t>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5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E-posta’nın konu kısmına “Kişisel Verilerin Korunması Kanunu Bilgi Talebi” yazılacaktır.</w:t>
            </w:r>
          </w:p>
        </w:tc>
      </w:tr>
    </w:tb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1.614173228346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Tarafımıza iletilmiş olan başvurularınız KVK Kanunu’nun 13’üncü maddesinin 2’inci fıkrası gereğince, talebin niteliğine göre talebinizin bizlere ulaştığı tarihten itibaren otuz gün içinde yanıtlanacaktır. Yanıtlarımız ilgili KVK Kanunu’nun 13’üncü maddesi hükmü gereğince yazılı veya elektronik ortamdan tarafınıza ulaştırılacaktır.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1.614173228346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1.614173228346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pStyle w:val="Heading1"/>
        <w:tabs>
          <w:tab w:val="left" w:leader="none" w:pos="1537"/>
        </w:tabs>
        <w:spacing w:before="182"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BAŞVURU SAHİBİ KİMLİK VE İLETİŞİM BİLGİLERİ</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1.61417322834666"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Lütfen sizinle iletişime geçebilmemiz ve kimliğinizi doğrulayabilmemiz adına aşağıdaki alanları</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doldurunuz. </w:t>
      </w:r>
      <w:r w:rsidDel="00000000" w:rsidR="00000000" w:rsidRPr="00000000">
        <w:rPr>
          <w:rFonts w:ascii="Times New Roman" w:cs="Times New Roman" w:eastAsia="Times New Roman" w:hAnsi="Times New Roman"/>
          <w:rtl w:val="0"/>
        </w:rPr>
        <w:t xml:space="preserve">Bu bilgiler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Veri Sorumlusuna Başvuru Usul ve Esasları Hakkında Tebliğ uyarınca alınmaktadır.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2"/>
        <w:tblW w:w="11059.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4"/>
        <w:gridCol w:w="283"/>
        <w:gridCol w:w="6522"/>
        <w:tblGridChange w:id="0">
          <w:tblGrid>
            <w:gridCol w:w="4254"/>
            <w:gridCol w:w="283"/>
            <w:gridCol w:w="6522"/>
          </w:tblGrid>
        </w:tblGridChange>
      </w:tblGrid>
      <w:tr>
        <w:trPr>
          <w:cantSplit w:val="0"/>
          <w:trHeight w:val="537" w:hRule="atLeast"/>
          <w:tblHeader w:val="0"/>
        </w:trPr>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Ad-Soyadı</w:t>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T.C Kimlik Numarası (Diğer ülke vatandaşları</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için pasaport numarası ya da kimlik numarası)</w:t>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Tebligata Esas Yerleşim Yeri Adresi / İş yeri</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Adresi</w:t>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Cep Telefonu</w:t>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Telefon Numarası</w:t>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Fax Numarası</w:t>
            </w:r>
          </w:p>
        </w:tc>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E-Posta Adresi</w:t>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5">
      <w:pPr>
        <w:pStyle w:val="Heading1"/>
        <w:tabs>
          <w:tab w:val="left" w:leader="none" w:pos="1537"/>
        </w:tabs>
        <w:spacing w:before="37"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pStyle w:val="Heading1"/>
        <w:tabs>
          <w:tab w:val="left" w:leader="none" w:pos="1537"/>
        </w:tabs>
        <w:spacing w:before="37"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ŞİRKETİMİZ İLE  İLİŞKİNİZ</w:t>
      </w:r>
    </w:p>
    <w:p w:rsidR="00000000" w:rsidDel="00000000" w:rsidP="00000000" w:rsidRDefault="00000000" w:rsidRPr="00000000" w14:paraId="00000057">
      <w:pPr>
        <w:tabs>
          <w:tab w:val="left" w:leader="none" w:pos="1537"/>
        </w:tabs>
        <w:rPr/>
      </w:pPr>
      <w:r w:rsidDel="00000000" w:rsidR="00000000" w:rsidRPr="00000000">
        <w:rPr>
          <w:rtl w:val="0"/>
        </w:rPr>
      </w:r>
    </w:p>
    <w:tbl>
      <w:tblPr>
        <w:tblStyle w:val="Table3"/>
        <w:tblW w:w="9070.000000000002"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0"/>
        <w:gridCol w:w="288"/>
        <w:gridCol w:w="1489"/>
        <w:gridCol w:w="1486"/>
        <w:gridCol w:w="1488"/>
        <w:gridCol w:w="1489"/>
        <w:tblGridChange w:id="0">
          <w:tblGrid>
            <w:gridCol w:w="2830"/>
            <w:gridCol w:w="288"/>
            <w:gridCol w:w="1489"/>
            <w:gridCol w:w="1486"/>
            <w:gridCol w:w="1488"/>
            <w:gridCol w:w="1489"/>
          </w:tblGrid>
        </w:tblGridChange>
      </w:tblGrid>
      <w:tr>
        <w:trPr>
          <w:cantSplit w:val="0"/>
          <w:trHeight w:val="926" w:hRule="atLeast"/>
          <w:tblHeader w:val="0"/>
        </w:trPr>
        <w:tc>
          <w:tcPr>
            <w:vMerge w:val="restart"/>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Şirketimiz ile İlişkiniz</w:t>
            </w:r>
          </w:p>
        </w:tc>
        <w:tc>
          <w:tcPr>
            <w:vMerge w:val="restart"/>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Müşteri</w:t>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1"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03729" cy="228600"/>
                  <wp:effectExtent b="0" l="0" r="0" t="0"/>
                  <wp:docPr id="1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3729" cy="2286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Çalışan</w:t>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1"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09550" cy="228600"/>
                  <wp:effectExtent b="0" l="0" r="0" t="0"/>
                  <wp:docPr id="1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09550" cy="228600"/>
                          </a:xfrm>
                          <a:prstGeom prst="rect"/>
                          <a:ln/>
                        </pic:spPr>
                      </pic:pic>
                    </a:graphicData>
                  </a:graphic>
                </wp:inline>
              </w:drawing>
            </w:r>
            <w:r w:rsidDel="00000000" w:rsidR="00000000" w:rsidRPr="00000000">
              <w:rPr>
                <w:rtl w:val="0"/>
              </w:rPr>
            </w:r>
          </w:p>
        </w:tc>
      </w:tr>
      <w:tr>
        <w:trPr>
          <w:cantSplit w:val="0"/>
          <w:trHeight w:val="928" w:hRule="atLeast"/>
          <w:tblHeader w:val="0"/>
        </w:trPr>
        <w:tc>
          <w:tcPr>
            <w:vMerge w:val="continue"/>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Eski Çalışan</w:t>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03729" cy="228600"/>
                  <wp:effectExtent b="0" l="0" r="0" t="0"/>
                  <wp:docPr id="1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3729" cy="2286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Diğer</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(Belirtiniz)</w:t>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09550" cy="228600"/>
                  <wp:effectExtent b="0" l="0" r="0" t="0"/>
                  <wp:docPr id="1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09550" cy="2286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37"/>
        </w:tabs>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37"/>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KVK KANUNU KAPSAMINDAKİ TALEBİNİZ</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114300" distR="114300">
                <wp:extent cx="7028815" cy="2065655"/>
                <wp:effectExtent b="0" l="0" r="0" t="0"/>
                <wp:docPr id="10" name=""/>
                <a:graphic>
                  <a:graphicData uri="http://schemas.microsoft.com/office/word/2010/wordprocessingGroup">
                    <wpg:wgp>
                      <wpg:cNvGrpSpPr/>
                      <wpg:grpSpPr>
                        <a:xfrm>
                          <a:off x="1829350" y="2744950"/>
                          <a:ext cx="7028815" cy="2065655"/>
                          <a:chOff x="1829350" y="2744950"/>
                          <a:chExt cx="7032650" cy="2067900"/>
                        </a:xfrm>
                      </wpg:grpSpPr>
                      <wpg:grpSp>
                        <wpg:cNvGrpSpPr/>
                        <wpg:grpSpPr>
                          <a:xfrm>
                            <a:off x="1831593" y="2747173"/>
                            <a:ext cx="7028815" cy="2065655"/>
                            <a:chOff x="0" y="0"/>
                            <a:chExt cx="7028815" cy="2065655"/>
                          </a:xfrm>
                        </wpg:grpSpPr>
                        <wps:wsp>
                          <wps:cNvSpPr/>
                          <wps:cNvPr id="5" name="Shape 5"/>
                          <wps:spPr>
                            <a:xfrm>
                              <a:off x="0" y="0"/>
                              <a:ext cx="7028800" cy="2065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7028815" cy="2065655"/>
                            </a:xfrm>
                            <a:custGeom>
                              <a:rect b="b" l="l" r="r" t="t"/>
                              <a:pathLst>
                                <a:path extrusionOk="0" h="2065655" w="7028815">
                                  <a:moveTo>
                                    <a:pt x="6350" y="2059305"/>
                                  </a:moveTo>
                                  <a:lnTo>
                                    <a:pt x="0" y="2059305"/>
                                  </a:lnTo>
                                  <a:lnTo>
                                    <a:pt x="0" y="2065655"/>
                                  </a:lnTo>
                                  <a:lnTo>
                                    <a:pt x="6350" y="2065655"/>
                                  </a:lnTo>
                                  <a:lnTo>
                                    <a:pt x="6350" y="2059305"/>
                                  </a:lnTo>
                                  <a:close/>
                                  <a:moveTo>
                                    <a:pt x="6350" y="524510"/>
                                  </a:moveTo>
                                  <a:lnTo>
                                    <a:pt x="0" y="524510"/>
                                  </a:lnTo>
                                  <a:lnTo>
                                    <a:pt x="0" y="2059305"/>
                                  </a:lnTo>
                                  <a:lnTo>
                                    <a:pt x="6350" y="2059305"/>
                                  </a:lnTo>
                                  <a:lnTo>
                                    <a:pt x="6350" y="524510"/>
                                  </a:lnTo>
                                  <a:close/>
                                  <a:moveTo>
                                    <a:pt x="6350" y="0"/>
                                  </a:moveTo>
                                  <a:lnTo>
                                    <a:pt x="0" y="0"/>
                                  </a:lnTo>
                                  <a:lnTo>
                                    <a:pt x="0" y="6350"/>
                                  </a:lnTo>
                                  <a:lnTo>
                                    <a:pt x="0" y="518160"/>
                                  </a:lnTo>
                                  <a:lnTo>
                                    <a:pt x="0" y="524510"/>
                                  </a:lnTo>
                                  <a:lnTo>
                                    <a:pt x="6350" y="524510"/>
                                  </a:lnTo>
                                  <a:lnTo>
                                    <a:pt x="6350" y="518160"/>
                                  </a:lnTo>
                                  <a:lnTo>
                                    <a:pt x="6350" y="6350"/>
                                  </a:lnTo>
                                  <a:lnTo>
                                    <a:pt x="6350" y="0"/>
                                  </a:lnTo>
                                  <a:close/>
                                  <a:moveTo>
                                    <a:pt x="7028815" y="2059305"/>
                                  </a:moveTo>
                                  <a:lnTo>
                                    <a:pt x="7022465" y="2059305"/>
                                  </a:lnTo>
                                  <a:lnTo>
                                    <a:pt x="6350" y="2059305"/>
                                  </a:lnTo>
                                  <a:lnTo>
                                    <a:pt x="6350" y="2065655"/>
                                  </a:lnTo>
                                  <a:lnTo>
                                    <a:pt x="7022465" y="2065655"/>
                                  </a:lnTo>
                                  <a:lnTo>
                                    <a:pt x="7028815" y="2065655"/>
                                  </a:lnTo>
                                  <a:lnTo>
                                    <a:pt x="7028815" y="2059305"/>
                                  </a:lnTo>
                                  <a:close/>
                                  <a:moveTo>
                                    <a:pt x="7028815" y="524510"/>
                                  </a:moveTo>
                                  <a:lnTo>
                                    <a:pt x="7022465" y="524510"/>
                                  </a:lnTo>
                                  <a:lnTo>
                                    <a:pt x="7022465" y="2059305"/>
                                  </a:lnTo>
                                  <a:lnTo>
                                    <a:pt x="7028815" y="2059305"/>
                                  </a:lnTo>
                                  <a:lnTo>
                                    <a:pt x="7028815" y="524510"/>
                                  </a:lnTo>
                                  <a:close/>
                                  <a:moveTo>
                                    <a:pt x="7028815" y="0"/>
                                  </a:moveTo>
                                  <a:lnTo>
                                    <a:pt x="7022465" y="0"/>
                                  </a:lnTo>
                                  <a:lnTo>
                                    <a:pt x="7022465" y="6350"/>
                                  </a:lnTo>
                                  <a:lnTo>
                                    <a:pt x="7022465" y="518160"/>
                                  </a:lnTo>
                                  <a:lnTo>
                                    <a:pt x="6350" y="518160"/>
                                  </a:lnTo>
                                  <a:lnTo>
                                    <a:pt x="6350" y="524510"/>
                                  </a:lnTo>
                                  <a:lnTo>
                                    <a:pt x="7022465" y="524510"/>
                                  </a:lnTo>
                                  <a:lnTo>
                                    <a:pt x="7028815" y="524510"/>
                                  </a:lnTo>
                                  <a:lnTo>
                                    <a:pt x="7028815" y="518160"/>
                                  </a:lnTo>
                                  <a:lnTo>
                                    <a:pt x="7028815" y="6350"/>
                                  </a:lnTo>
                                  <a:lnTo>
                                    <a:pt x="7028815" y="0"/>
                                  </a:lnTo>
                                  <a:close/>
                                </a:path>
                              </a:pathLst>
                            </a:custGeom>
                            <a:solidFill>
                              <a:srgbClr val="000000"/>
                            </a:solidFill>
                            <a:ln>
                              <a:noFill/>
                            </a:ln>
                          </wps:spPr>
                          <wps:bodyPr anchorCtr="0" anchor="ctr" bIns="91425" lIns="91425" spcFirstLastPara="1" rIns="91425" wrap="square" tIns="91425">
                            <a:noAutofit/>
                          </wps:bodyPr>
                        </wps:wsp>
                        <wps:wsp>
                          <wps:cNvSpPr/>
                          <wps:cNvPr id="7" name="Shape 7"/>
                          <wps:spPr>
                            <a:xfrm>
                              <a:off x="2540" y="2540"/>
                              <a:ext cx="7023100" cy="518160"/>
                            </a:xfrm>
                            <a:custGeom>
                              <a:rect b="b" l="l" r="r" t="t"/>
                              <a:pathLst>
                                <a:path extrusionOk="0" h="518160" w="7023100">
                                  <a:moveTo>
                                    <a:pt x="0" y="0"/>
                                  </a:moveTo>
                                  <a:lnTo>
                                    <a:pt x="0" y="518160"/>
                                  </a:lnTo>
                                  <a:lnTo>
                                    <a:pt x="7023100" y="518160"/>
                                  </a:lnTo>
                                  <a:lnTo>
                                    <a:pt x="7023100" y="0"/>
                                  </a:lnTo>
                                  <a:close/>
                                </a:path>
                              </a:pathLst>
                            </a:custGeom>
                            <a:no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68.00000190734863"/>
                                  <w:ind w:left="103.00000190734863" w:right="0" w:firstLine="103.00000190734863"/>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Kişisel verilerinize ilişkin talebinizi aşağıda açıkça yazmanızı rica ederiz. Konuya ilişkin bilgi ve belgeler başvuruya</w:t>
                                </w:r>
                              </w:p>
                              <w:p w:rsidR="00000000" w:rsidDel="00000000" w:rsidP="00000000" w:rsidRDefault="00000000" w:rsidRPr="00000000">
                                <w:pPr>
                                  <w:spacing w:after="0" w:before="0" w:line="240"/>
                                  <w:ind w:left="103.00000190734863" w:right="0" w:firstLine="103.00000190734863"/>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eklenmelidir.</w:t>
                                </w:r>
                              </w:p>
                            </w:txbxContent>
                          </wps:txbx>
                          <wps:bodyPr anchorCtr="0" anchor="t" bIns="38100" lIns="88900" spcFirstLastPara="1" rIns="88900" wrap="square" tIns="38100">
                            <a:noAutofit/>
                          </wps:bodyPr>
                        </wps:wsp>
                      </wpg:grpSp>
                    </wpg:wgp>
                  </a:graphicData>
                </a:graphic>
              </wp:inline>
            </w:drawing>
          </mc:Choice>
          <mc:Fallback>
            <w:drawing>
              <wp:inline distB="0" distT="0" distL="114300" distR="114300">
                <wp:extent cx="7028815" cy="2065655"/>
                <wp:effectExtent b="0" l="0" r="0" t="0"/>
                <wp:docPr id="10"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7028815" cy="206565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71">
      <w:pPr>
        <w:pStyle w:val="Heading1"/>
        <w:tabs>
          <w:tab w:val="left" w:leader="none" w:pos="1537"/>
        </w:tabs>
        <w:spacing w:before="5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Lütfen Yanıtın Tarafınıza Bildirilme Yöntemini Seçiniz</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Yanıtın 2’nci bölümünde sağlamış olduğum posta adresime gönderilmesini istiyorum.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6159500</wp:posOffset>
                </wp:positionH>
                <wp:positionV relativeFrom="paragraph">
                  <wp:posOffset>0</wp:posOffset>
                </wp:positionV>
                <wp:extent cx="221615" cy="203200"/>
                <wp:effectExtent b="0" l="0" r="0" t="0"/>
                <wp:wrapNone/>
                <wp:docPr id="9" name=""/>
                <a:graphic>
                  <a:graphicData uri="http://schemas.microsoft.com/office/word/2010/wordprocessingShape">
                    <wps:wsp>
                      <wps:cNvSpPr/>
                      <wps:cNvPr id="3" name="Shape 3"/>
                      <wps:spPr>
                        <a:xfrm>
                          <a:off x="5622543" y="3684750"/>
                          <a:ext cx="208915" cy="190500"/>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6159500</wp:posOffset>
                </wp:positionH>
                <wp:positionV relativeFrom="paragraph">
                  <wp:posOffset>0</wp:posOffset>
                </wp:positionV>
                <wp:extent cx="221615" cy="203200"/>
                <wp:effectExtent b="0" l="0" r="0" t="0"/>
                <wp:wrapNone/>
                <wp:docPr id="9"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21615" cy="203200"/>
                        </a:xfrm>
                        <a:prstGeom prst="rect"/>
                        <a:ln/>
                      </pic:spPr>
                    </pic:pic>
                  </a:graphicData>
                </a:graphic>
              </wp:anchor>
            </w:drawing>
          </mc:Fallback>
        </mc:AlternateConten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16" w:right="1936"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Yanıtın 2’nci bölümünde sağlamış olduğum elektronik posta adresime gönderilmesini istiyorum. Yanıtın 2’nci bölümünde sağlamış olduğum faks numarama gönderilmesini istiyorum.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6146800</wp:posOffset>
                </wp:positionH>
                <wp:positionV relativeFrom="paragraph">
                  <wp:posOffset>25400</wp:posOffset>
                </wp:positionV>
                <wp:extent cx="221615" cy="203200"/>
                <wp:effectExtent b="0" l="0" r="0" t="0"/>
                <wp:wrapNone/>
                <wp:docPr id="11" name=""/>
                <a:graphic>
                  <a:graphicData uri="http://schemas.microsoft.com/office/word/2010/wordprocessingShape">
                    <wps:wsp>
                      <wps:cNvSpPr/>
                      <wps:cNvPr id="8" name="Shape 8"/>
                      <wps:spPr>
                        <a:xfrm>
                          <a:off x="5622543" y="3684750"/>
                          <a:ext cx="208915" cy="190500"/>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6146800</wp:posOffset>
                </wp:positionH>
                <wp:positionV relativeFrom="paragraph">
                  <wp:posOffset>25400</wp:posOffset>
                </wp:positionV>
                <wp:extent cx="221615" cy="203200"/>
                <wp:effectExtent b="0" l="0" r="0" t="0"/>
                <wp:wrapNone/>
                <wp:docPr id="11"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221615" cy="203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6146800</wp:posOffset>
                </wp:positionH>
                <wp:positionV relativeFrom="paragraph">
                  <wp:posOffset>368300</wp:posOffset>
                </wp:positionV>
                <wp:extent cx="221615" cy="203200"/>
                <wp:effectExtent b="0" l="0" r="0" t="0"/>
                <wp:wrapNone/>
                <wp:docPr id="8" name=""/>
                <a:graphic>
                  <a:graphicData uri="http://schemas.microsoft.com/office/word/2010/wordprocessingShape">
                    <wps:wsp>
                      <wps:cNvSpPr/>
                      <wps:cNvPr id="2" name="Shape 2"/>
                      <wps:spPr>
                        <a:xfrm>
                          <a:off x="5622543" y="3684750"/>
                          <a:ext cx="208915" cy="190500"/>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6146800</wp:posOffset>
                </wp:positionH>
                <wp:positionV relativeFrom="paragraph">
                  <wp:posOffset>368300</wp:posOffset>
                </wp:positionV>
                <wp:extent cx="221615" cy="203200"/>
                <wp:effectExtent b="0" l="0" r="0" t="0"/>
                <wp:wrapNone/>
                <wp:docPr id="8"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21615" cy="203200"/>
                        </a:xfrm>
                        <a:prstGeom prst="rect"/>
                        <a:ln/>
                      </pic:spPr>
                    </pic:pic>
                  </a:graphicData>
                </a:graphic>
              </wp:anchor>
            </w:drawing>
          </mc:Fallback>
        </mc:AlternateConten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816" w:right="1394"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Yukarıda belirttiğim talepler doğrultusunda, Şirketinize yapmış olduğum başvurumun Kanun’un 13. maddesi uyarınca değerlendirilerek tarafıma bilgi verilmesini rica ederim.</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6" w:right="139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6" w:right="139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6" w:right="139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6" w:right="139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6" w:right="139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6" w:right="13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Hukuka aykırı ve haksız bir şekilde veri paylaşımından kaynaklanabilecek hukuki risklerin bertaraf edilmesi ve özellikle kişisel verilerinizin güvenliğinin sağlanması amacıyla, kimlik ve yetki tespiti için Şirketimiz ek evrak ve malumat (Nüfus cüzdanı, sürücü belgesi sureti, resmi kimlik yerine geçen diğer belgeler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Yapılan başvurular Veri Sorumlusuna Başvuru Usul ve Esasları Hakkında Tebliğ’in 6. maddesinin 5. bendi ve 7. maddesine uygun olarak ücretlendirilebilecektir.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6" w:right="139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ind w:left="816" w:right="139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ind w:left="816" w:right="13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İşbu başvuru formunun imzalanması ile formda sağlamış olduğum bilgi ve belgelerin doğru ve güncel olduğunu, yukarıda yapılan bilgilendirmeleri anladığımı ve bu konularda aydınlatıldığımı kabul, beyan ve taahhüt ederim.</w:t>
      </w:r>
    </w:p>
    <w:p w:rsidR="00000000" w:rsidDel="00000000" w:rsidP="00000000" w:rsidRDefault="00000000" w:rsidRPr="00000000" w14:paraId="00000081">
      <w:pPr>
        <w:ind w:left="816" w:right="139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6" w:right="139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6" w:right="139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pStyle w:val="Heading1"/>
        <w:tabs>
          <w:tab w:val="left" w:leader="none" w:pos="2940"/>
        </w:tabs>
        <w:spacing w:before="1" w:lineRule="auto"/>
        <w:ind w:left="816" w:right="673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Başvuruda Bulunan İlgili Kişi (Veri Sahibi) Adı Soyadı</w:t>
        <w:tab/>
        <w:t xml:space="preserve">:</w:t>
      </w:r>
    </w:p>
    <w:p w:rsidR="00000000" w:rsidDel="00000000" w:rsidP="00000000" w:rsidRDefault="00000000" w:rsidRPr="00000000" w14:paraId="00000086">
      <w:pPr>
        <w:tabs>
          <w:tab w:val="left" w:leader="none" w:pos="2940"/>
        </w:tabs>
        <w:spacing w:line="267" w:lineRule="auto"/>
        <w:ind w:left="816"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Başvuru Tarihi</w:t>
        <w:tab/>
        <w:t xml:space="preserve">:</w:t>
      </w:r>
    </w:p>
    <w:p w:rsidR="00000000" w:rsidDel="00000000" w:rsidP="00000000" w:rsidRDefault="00000000" w:rsidRPr="00000000" w14:paraId="00000087">
      <w:pPr>
        <w:pStyle w:val="Heading1"/>
        <w:tabs>
          <w:tab w:val="left" w:leader="none" w:pos="2940"/>
        </w:tabs>
        <w:spacing w:line="267" w:lineRule="auto"/>
        <w:ind w:left="81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İmza</w:t>
        <w:tab/>
        <w:t xml:space="preserve">:</w:t>
      </w:r>
    </w:p>
    <w:sectPr>
      <w:pgSz w:h="16840" w:w="11910" w:orient="portrait"/>
      <w:pgMar w:bottom="280" w:top="920" w:left="600" w:right="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536" w:hanging="360.99999999999994"/>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Calibri" w:eastAsia="Calibri" w:hAnsi="Calibri"/>
      <w:lang w:val="tr-TR"/>
    </w:rPr>
  </w:style>
  <w:style w:type="paragraph" w:styleId="Balk1">
    <w:name w:val="heading 1"/>
    <w:basedOn w:val="Normal"/>
    <w:uiPriority w:val="9"/>
    <w:qFormat w:val="1"/>
    <w:pPr>
      <w:ind w:left="1536" w:hanging="361"/>
      <w:outlineLvl w:val="0"/>
    </w:pPr>
    <w:rPr>
      <w:b w:val="1"/>
      <w:bCs w:val="1"/>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style>
  <w:style w:type="paragraph" w:styleId="ListeParagraf">
    <w:name w:val="List Paragraph"/>
    <w:basedOn w:val="Normal"/>
    <w:uiPriority w:val="1"/>
    <w:qFormat w:val="1"/>
    <w:pPr>
      <w:ind w:left="1536" w:hanging="361"/>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4.png"/><Relationship Id="rId12" Type="http://schemas.openxmlformats.org/officeDocument/2006/relationships/image" Target="media/image3.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eXudBWBISz++mb8ZiXQfHHzqDQ==">CgMxLjA4AHIhMVNqVHpzZ3N4WGZsNDluTUpXTlFITHdIbXlUeXdrYi0t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2023-10-07T17:24:00Z</dcterms:created>
  <dc:creator>SERDAR ISLEK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2020-11-11T00:00:00Z</vt:filetime>
  </property>
  <property fmtid="{D5CDD505-2E9C-101B-9397-08002B2CF9AE}" pid="3" name="Creator">
    <vt:lpwstr>Microsoft® Word Microsoft 365 için</vt:lpwstr>
  </property>
  <property fmtid="{D5CDD505-2E9C-101B-9397-08002B2CF9AE}" pid="4" name="LastSaved">
    <vt:filetime>2023-10-07T00:00:00Z</vt:filetime>
  </property>
</Properties>
</file>